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C1" w:rsidRPr="00A001C1" w:rsidRDefault="00A001C1" w:rsidP="00A001C1">
      <w:pPr>
        <w:jc w:val="both"/>
        <w:rPr>
          <w:b/>
          <w:color w:val="FF0000"/>
          <w:sz w:val="32"/>
          <w:szCs w:val="32"/>
        </w:rPr>
      </w:pPr>
      <w:r w:rsidRPr="00A001C1">
        <w:rPr>
          <w:b/>
          <w:color w:val="FF0000"/>
          <w:sz w:val="32"/>
          <w:szCs w:val="32"/>
        </w:rPr>
        <w:t>Нормативные сроки обучения</w:t>
      </w:r>
    </w:p>
    <w:p w:rsidR="00A001C1" w:rsidRDefault="00A001C1" w:rsidP="00A001C1">
      <w:pPr>
        <w:jc w:val="both"/>
      </w:pPr>
    </w:p>
    <w:p w:rsidR="00A001C1" w:rsidRPr="00A001C1" w:rsidRDefault="00A001C1" w:rsidP="00A001C1">
      <w:pPr>
        <w:spacing w:line="360" w:lineRule="auto"/>
        <w:jc w:val="both"/>
        <w:rPr>
          <w:b/>
          <w:i/>
          <w:color w:val="002060"/>
          <w:sz w:val="28"/>
          <w:szCs w:val="28"/>
        </w:rPr>
      </w:pPr>
      <w:r w:rsidRPr="00A001C1">
        <w:rPr>
          <w:b/>
          <w:i/>
          <w:color w:val="002060"/>
          <w:sz w:val="28"/>
          <w:szCs w:val="28"/>
        </w:rPr>
        <w:t>Форма обучения: дневная.</w:t>
      </w:r>
    </w:p>
    <w:p w:rsidR="00A001C1" w:rsidRPr="00A001C1" w:rsidRDefault="00A001C1" w:rsidP="00A001C1">
      <w:pPr>
        <w:spacing w:line="360" w:lineRule="auto"/>
        <w:jc w:val="both"/>
        <w:rPr>
          <w:color w:val="002060"/>
          <w:sz w:val="28"/>
          <w:szCs w:val="28"/>
        </w:rPr>
      </w:pPr>
      <w:r w:rsidRPr="00A001C1">
        <w:rPr>
          <w:sz w:val="28"/>
          <w:szCs w:val="28"/>
        </w:rPr>
        <w:t>Срок освоения образовательной программы дошкольного образования (продолжительность обучения) составляет 5 календарных лет.</w:t>
      </w:r>
    </w:p>
    <w:p w:rsidR="00A001C1" w:rsidRPr="00A001C1" w:rsidRDefault="00A001C1" w:rsidP="00A001C1">
      <w:pPr>
        <w:spacing w:line="360" w:lineRule="auto"/>
        <w:jc w:val="both"/>
        <w:rPr>
          <w:sz w:val="28"/>
          <w:szCs w:val="28"/>
        </w:rPr>
      </w:pPr>
      <w:r w:rsidRPr="00A001C1">
        <w:rPr>
          <w:sz w:val="28"/>
          <w:szCs w:val="28"/>
        </w:rPr>
        <w:t>Форма организации обучения - это способ организации обучения, который осуществляется в определенном порядке и режиме.</w:t>
      </w:r>
    </w:p>
    <w:p w:rsidR="00A001C1" w:rsidRPr="00A001C1" w:rsidRDefault="00A001C1" w:rsidP="00A001C1">
      <w:pPr>
        <w:spacing w:line="360" w:lineRule="auto"/>
        <w:jc w:val="both"/>
        <w:rPr>
          <w:b/>
          <w:i/>
          <w:color w:val="002060"/>
          <w:sz w:val="28"/>
          <w:szCs w:val="28"/>
        </w:rPr>
      </w:pPr>
      <w:r w:rsidRPr="00A001C1">
        <w:rPr>
          <w:b/>
          <w:i/>
          <w:color w:val="002060"/>
          <w:sz w:val="28"/>
          <w:szCs w:val="28"/>
        </w:rPr>
        <w:t>Формы отличаются:</w:t>
      </w:r>
    </w:p>
    <w:p w:rsidR="00A001C1" w:rsidRPr="00A001C1" w:rsidRDefault="00A001C1" w:rsidP="00A001C1">
      <w:pPr>
        <w:spacing w:line="360" w:lineRule="auto"/>
        <w:jc w:val="both"/>
        <w:rPr>
          <w:sz w:val="28"/>
          <w:szCs w:val="28"/>
        </w:rPr>
      </w:pPr>
      <w:r w:rsidRPr="00A001C1">
        <w:rPr>
          <w:sz w:val="28"/>
          <w:szCs w:val="28"/>
        </w:rPr>
        <w:t>по количественному составу участников,</w:t>
      </w:r>
    </w:p>
    <w:p w:rsidR="00A001C1" w:rsidRPr="00A001C1" w:rsidRDefault="00A001C1" w:rsidP="00A001C1">
      <w:pPr>
        <w:spacing w:line="360" w:lineRule="auto"/>
        <w:jc w:val="both"/>
        <w:rPr>
          <w:sz w:val="28"/>
          <w:szCs w:val="28"/>
        </w:rPr>
      </w:pPr>
      <w:r w:rsidRPr="00A001C1">
        <w:rPr>
          <w:sz w:val="28"/>
          <w:szCs w:val="28"/>
        </w:rPr>
        <w:t>характеру взаимодействия между ними,</w:t>
      </w:r>
    </w:p>
    <w:p w:rsidR="00A001C1" w:rsidRPr="00A001C1" w:rsidRDefault="00A001C1" w:rsidP="00A001C1">
      <w:pPr>
        <w:spacing w:line="360" w:lineRule="auto"/>
        <w:jc w:val="both"/>
        <w:rPr>
          <w:sz w:val="28"/>
          <w:szCs w:val="28"/>
        </w:rPr>
      </w:pPr>
      <w:r w:rsidRPr="00A001C1">
        <w:rPr>
          <w:sz w:val="28"/>
          <w:szCs w:val="28"/>
        </w:rPr>
        <w:t>способам деятельности,</w:t>
      </w:r>
    </w:p>
    <w:p w:rsidR="00A001C1" w:rsidRPr="00A001C1" w:rsidRDefault="00A001C1" w:rsidP="00A001C1">
      <w:pPr>
        <w:spacing w:line="360" w:lineRule="auto"/>
        <w:jc w:val="both"/>
        <w:rPr>
          <w:sz w:val="28"/>
          <w:szCs w:val="28"/>
        </w:rPr>
      </w:pPr>
      <w:r w:rsidRPr="00A001C1">
        <w:rPr>
          <w:sz w:val="28"/>
          <w:szCs w:val="28"/>
        </w:rPr>
        <w:t>месту проведения.</w:t>
      </w:r>
    </w:p>
    <w:p w:rsidR="00A001C1" w:rsidRPr="00A001C1" w:rsidRDefault="00A001C1" w:rsidP="00A001C1">
      <w:pPr>
        <w:spacing w:line="360" w:lineRule="auto"/>
        <w:jc w:val="both"/>
        <w:rPr>
          <w:sz w:val="28"/>
          <w:szCs w:val="28"/>
        </w:rPr>
      </w:pPr>
      <w:r w:rsidRPr="00A001C1">
        <w:rPr>
          <w:sz w:val="28"/>
          <w:szCs w:val="28"/>
        </w:rPr>
        <w:t>В детском саду используются фронтальные, групповые, индивидуальные формы организованного обучения.</w:t>
      </w:r>
    </w:p>
    <w:p w:rsidR="00A001C1" w:rsidRPr="00A001C1" w:rsidRDefault="00A001C1" w:rsidP="00A001C1">
      <w:pPr>
        <w:spacing w:line="360" w:lineRule="auto"/>
        <w:jc w:val="both"/>
        <w:rPr>
          <w:sz w:val="28"/>
          <w:szCs w:val="28"/>
        </w:rPr>
      </w:pPr>
      <w:r w:rsidRPr="00A001C1">
        <w:rPr>
          <w:sz w:val="28"/>
          <w:szCs w:val="28"/>
        </w:rPr>
        <w:t>Индивидуальная форма организации обучения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A001C1" w:rsidRDefault="00A001C1" w:rsidP="00A001C1">
      <w:pPr>
        <w:spacing w:line="360" w:lineRule="auto"/>
        <w:jc w:val="both"/>
        <w:rPr>
          <w:sz w:val="28"/>
          <w:szCs w:val="28"/>
        </w:rPr>
      </w:pPr>
      <w:r w:rsidRPr="00A001C1">
        <w:rPr>
          <w:sz w:val="28"/>
          <w:szCs w:val="28"/>
        </w:rPr>
        <w:t>Групповая форма организации обучения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A001C1" w:rsidRPr="00A001C1" w:rsidRDefault="00A001C1" w:rsidP="00A001C1">
      <w:pPr>
        <w:spacing w:line="360" w:lineRule="auto"/>
        <w:jc w:val="both"/>
        <w:rPr>
          <w:sz w:val="28"/>
          <w:szCs w:val="28"/>
        </w:rPr>
      </w:pPr>
      <w:r w:rsidRPr="00A001C1">
        <w:rPr>
          <w:sz w:val="28"/>
          <w:szCs w:val="28"/>
        </w:rPr>
        <w:lastRenderedPageBreak/>
        <w:t>Фронтальная        форма организации обучения.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A001C1" w:rsidRPr="00A001C1" w:rsidRDefault="00A001C1" w:rsidP="00A001C1">
      <w:pPr>
        <w:spacing w:line="360" w:lineRule="auto"/>
        <w:jc w:val="both"/>
        <w:rPr>
          <w:sz w:val="28"/>
          <w:szCs w:val="28"/>
        </w:rPr>
      </w:pPr>
      <w:r w:rsidRPr="00A001C1">
        <w:rPr>
          <w:sz w:val="28"/>
          <w:szCs w:val="28"/>
        </w:rPr>
        <w:t>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BE2CA7" w:rsidRPr="00A001C1" w:rsidRDefault="00A001C1" w:rsidP="00A001C1">
      <w:pPr>
        <w:spacing w:line="360" w:lineRule="auto"/>
        <w:jc w:val="both"/>
        <w:rPr>
          <w:sz w:val="28"/>
          <w:szCs w:val="28"/>
        </w:rPr>
      </w:pPr>
      <w:r w:rsidRPr="00A001C1">
        <w:rPr>
          <w:sz w:val="28"/>
          <w:szCs w:val="28"/>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sectPr w:rsidR="00BE2CA7" w:rsidRPr="00A001C1" w:rsidSect="00BE2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001C1"/>
    <w:rsid w:val="00A001C1"/>
    <w:rsid w:val="00BE2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2018-05-04T03:09:00Z</dcterms:created>
  <dcterms:modified xsi:type="dcterms:W3CDTF">2018-05-04T03:11:00Z</dcterms:modified>
</cp:coreProperties>
</file>